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B67" w:rsidRPr="004D4B67" w:rsidRDefault="004D4B67" w:rsidP="004D4B67">
      <w:pPr>
        <w:shd w:val="clear" w:color="auto" w:fill="FFFFFF"/>
        <w:spacing w:after="0" w:line="240" w:lineRule="auto"/>
        <w:outlineLvl w:val="0"/>
        <w:rPr>
          <w:rFonts w:ascii="Arial" w:eastAsia="Times New Roman" w:hAnsi="Arial" w:cs="Arial"/>
          <w:b/>
          <w:bCs/>
          <w:color w:val="000000"/>
          <w:kern w:val="36"/>
          <w:sz w:val="34"/>
          <w:szCs w:val="34"/>
        </w:rPr>
      </w:pPr>
      <w:r w:rsidRPr="004D4B67">
        <w:rPr>
          <w:rFonts w:ascii="Tahoma" w:eastAsia="Times New Roman" w:hAnsi="Tahoma" w:cs="Tahoma"/>
          <w:b/>
          <w:bCs/>
          <w:color w:val="F5172D"/>
          <w:kern w:val="36"/>
          <w:sz w:val="38"/>
          <w:szCs w:val="38"/>
          <w:u w:val="single"/>
        </w:rPr>
        <w:t>Monday Notes March 19th-March 23rd, 2018</w:t>
      </w:r>
    </w:p>
    <w:p w:rsidR="004D4B67" w:rsidRPr="004D4B67" w:rsidRDefault="004D4B67" w:rsidP="004D4B67">
      <w:pPr>
        <w:spacing w:after="0" w:line="240" w:lineRule="auto"/>
        <w:rPr>
          <w:rFonts w:ascii="Tahoma" w:eastAsia="Times New Roman" w:hAnsi="Tahoma" w:cs="Tahoma"/>
          <w:color w:val="F5172D"/>
          <w:sz w:val="27"/>
          <w:szCs w:val="27"/>
          <w:shd w:val="clear" w:color="auto" w:fill="FFFFFF"/>
        </w:rPr>
      </w:pPr>
      <w:r w:rsidRPr="004D4B67">
        <w:rPr>
          <w:rFonts w:ascii="Arial" w:eastAsia="Times New Roman" w:hAnsi="Arial" w:cs="Arial"/>
          <w:color w:val="000000"/>
          <w:sz w:val="20"/>
          <w:szCs w:val="20"/>
        </w:rPr>
        <w:br/>
      </w:r>
    </w:p>
    <w:p w:rsidR="004D4B67" w:rsidRPr="004D4B67" w:rsidRDefault="004D4B67" w:rsidP="004D4B67">
      <w:pPr>
        <w:shd w:val="clear" w:color="auto" w:fill="CE39C5"/>
        <w:spacing w:after="0" w:line="240" w:lineRule="auto"/>
        <w:jc w:val="center"/>
        <w:rPr>
          <w:rFonts w:ascii="Tahoma" w:eastAsia="Times New Roman" w:hAnsi="Tahoma" w:cs="Tahoma"/>
          <w:b/>
          <w:bCs/>
          <w:color w:val="20F9C6"/>
          <w:sz w:val="18"/>
          <w:szCs w:val="18"/>
          <w:shd w:val="clear" w:color="auto" w:fill="FFFFFF"/>
        </w:rPr>
      </w:pPr>
      <w:hyperlink r:id="rId5" w:history="1">
        <w:r w:rsidRPr="004D4B67">
          <w:rPr>
            <w:rFonts w:ascii="Tahoma" w:eastAsia="Times New Roman" w:hAnsi="Tahoma" w:cs="Tahoma"/>
            <w:b/>
            <w:bCs/>
            <w:color w:val="20F9C6"/>
            <w:sz w:val="18"/>
            <w:szCs w:val="18"/>
            <w:u w:val="single"/>
          </w:rPr>
          <w:t>Spring Countdown</w:t>
        </w:r>
      </w:hyperlink>
    </w:p>
    <w:p w:rsidR="004D4B67" w:rsidRPr="004D4B67" w:rsidRDefault="004D4B67" w:rsidP="004D4B67">
      <w:pPr>
        <w:spacing w:after="0" w:line="240" w:lineRule="auto"/>
        <w:rPr>
          <w:rFonts w:ascii="Times New Roman" w:eastAsia="Times New Roman" w:hAnsi="Times New Roman" w:cs="Times New Roman"/>
          <w:sz w:val="24"/>
          <w:szCs w:val="24"/>
        </w:rPr>
      </w:pP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p>
    <w:p w:rsidR="004D4B67" w:rsidRPr="004D4B67" w:rsidRDefault="004D4B67" w:rsidP="004D4B67">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D4B67">
        <w:rPr>
          <w:rFonts w:ascii="Arial" w:eastAsia="Times New Roman" w:hAnsi="Arial" w:cs="Arial"/>
          <w:color w:val="000000"/>
          <w:sz w:val="20"/>
          <w:szCs w:val="20"/>
        </w:rPr>
        <w:t>Happy Birthday to Cindy on Thursday</w:t>
      </w:r>
      <w:proofErr w:type="gramStart"/>
      <w:r w:rsidRPr="004D4B67">
        <w:rPr>
          <w:rFonts w:ascii="Arial" w:eastAsia="Times New Roman" w:hAnsi="Arial" w:cs="Arial"/>
          <w:color w:val="000000"/>
          <w:sz w:val="20"/>
          <w:szCs w:val="20"/>
        </w:rPr>
        <w:t>! !</w:t>
      </w:r>
      <w:proofErr w:type="gramEnd"/>
      <w:r w:rsidRPr="004D4B67">
        <w:rPr>
          <w:rFonts w:ascii="Arial" w:eastAsia="Times New Roman" w:hAnsi="Arial" w:cs="Arial"/>
          <w:color w:val="000000"/>
          <w:sz w:val="20"/>
          <w:szCs w:val="20"/>
        </w:rPr>
        <w:t xml:space="preserve"> Happy birthday to Janis on Saturday! We hope you have a great day, Cindy and Janis</w:t>
      </w:r>
      <w:bookmarkStart w:id="0" w:name="_GoBack"/>
      <w:bookmarkEnd w:id="0"/>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b/>
          <w:bCs/>
          <w:color w:val="000000"/>
          <w:sz w:val="20"/>
          <w:szCs w:val="20"/>
          <w:shd w:val="clear" w:color="auto" w:fill="FFFFFF"/>
        </w:rPr>
        <w:t>GET YOUR HULA ON! Remember to wear Hawaiian clothing and bring your appetites for lunch on Thursday the 22nd! I will supply some main dishes and others have volunteered to add to our luau. I will supply fun sunglasses for the staff to wear! We may have some surprises throughout the day on Thursday!</w:t>
      </w:r>
    </w:p>
    <w:p w:rsidR="004D4B67" w:rsidRPr="004D4B67" w:rsidRDefault="004D4B67" w:rsidP="004D4B67">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D4B67">
        <w:rPr>
          <w:rFonts w:ascii="Arial" w:eastAsia="Times New Roman" w:hAnsi="Arial" w:cs="Arial"/>
          <w:b/>
          <w:bCs/>
          <w:color w:val="000000"/>
          <w:sz w:val="20"/>
          <w:szCs w:val="20"/>
        </w:rPr>
        <w:t xml:space="preserve">Welcome to Mary </w:t>
      </w:r>
      <w:proofErr w:type="spellStart"/>
      <w:r w:rsidRPr="004D4B67">
        <w:rPr>
          <w:rFonts w:ascii="Arial" w:eastAsia="Times New Roman" w:hAnsi="Arial" w:cs="Arial"/>
          <w:b/>
          <w:bCs/>
          <w:color w:val="000000"/>
          <w:sz w:val="20"/>
          <w:szCs w:val="20"/>
        </w:rPr>
        <w:t>Luedtke</w:t>
      </w:r>
      <w:proofErr w:type="spellEnd"/>
      <w:r w:rsidRPr="004D4B67">
        <w:rPr>
          <w:rFonts w:ascii="Arial" w:eastAsia="Times New Roman" w:hAnsi="Arial" w:cs="Arial"/>
          <w:b/>
          <w:bCs/>
          <w:color w:val="000000"/>
          <w:sz w:val="20"/>
          <w:szCs w:val="20"/>
        </w:rPr>
        <w:t xml:space="preserve"> who will be taking Amy Anderson's position as she awaits her new baby boy! We're happy to have you, Mary.</w:t>
      </w:r>
    </w:p>
    <w:p w:rsidR="004D4B67" w:rsidRPr="004D4B67" w:rsidRDefault="004D4B67" w:rsidP="004D4B67">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D4B67">
        <w:rPr>
          <w:rFonts w:ascii="Arial" w:eastAsia="Times New Roman" w:hAnsi="Arial" w:cs="Arial"/>
          <w:b/>
          <w:bCs/>
          <w:color w:val="000000"/>
          <w:sz w:val="20"/>
          <w:szCs w:val="20"/>
        </w:rPr>
        <w:t xml:space="preserve">4th graders begin </w:t>
      </w:r>
      <w:proofErr w:type="gramStart"/>
      <w:r w:rsidRPr="004D4B67">
        <w:rPr>
          <w:rFonts w:ascii="Arial" w:eastAsia="Times New Roman" w:hAnsi="Arial" w:cs="Arial"/>
          <w:b/>
          <w:bCs/>
          <w:color w:val="000000"/>
          <w:sz w:val="20"/>
          <w:szCs w:val="20"/>
        </w:rPr>
        <w:t>Forward</w:t>
      </w:r>
      <w:proofErr w:type="gramEnd"/>
      <w:r w:rsidRPr="004D4B67">
        <w:rPr>
          <w:rFonts w:ascii="Arial" w:eastAsia="Times New Roman" w:hAnsi="Arial" w:cs="Arial"/>
          <w:b/>
          <w:bCs/>
          <w:color w:val="000000"/>
          <w:sz w:val="20"/>
          <w:szCs w:val="20"/>
        </w:rPr>
        <w:t xml:space="preserve"> testing this week and next. Please maintain quiet throughout the 3rd-5th grade hallways to enable them to focus and achieve at their highest possible level of ability. Thanks!</w:t>
      </w:r>
    </w:p>
    <w:p w:rsidR="004D4B67" w:rsidRPr="004D4B67" w:rsidRDefault="004D4B67" w:rsidP="004D4B67">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D4B67">
        <w:rPr>
          <w:rFonts w:ascii="Arial" w:eastAsia="Times New Roman" w:hAnsi="Arial" w:cs="Arial"/>
          <w:b/>
          <w:bCs/>
          <w:color w:val="000000"/>
          <w:sz w:val="20"/>
          <w:szCs w:val="20"/>
        </w:rPr>
        <w:t>I will be sharing some packing information with the Leadership Committee on Tuesday, the 21st. If you have questions, please share them with your grade level representative. Thanks!</w:t>
      </w:r>
    </w:p>
    <w:p w:rsidR="004D4B67" w:rsidRPr="004D4B67" w:rsidRDefault="004D4B67" w:rsidP="004D4B67">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D4B67">
        <w:rPr>
          <w:rFonts w:ascii="Arial" w:eastAsia="Times New Roman" w:hAnsi="Arial" w:cs="Arial"/>
          <w:b/>
          <w:bCs/>
          <w:color w:val="000000"/>
          <w:sz w:val="20"/>
          <w:szCs w:val="20"/>
        </w:rPr>
        <w:t xml:space="preserve">Our </w:t>
      </w:r>
      <w:proofErr w:type="spellStart"/>
      <w:r w:rsidRPr="004D4B67">
        <w:rPr>
          <w:rFonts w:ascii="Arial" w:eastAsia="Times New Roman" w:hAnsi="Arial" w:cs="Arial"/>
          <w:b/>
          <w:bCs/>
          <w:color w:val="000000"/>
          <w:sz w:val="20"/>
          <w:szCs w:val="20"/>
        </w:rPr>
        <w:t>Wolfpack</w:t>
      </w:r>
      <w:proofErr w:type="spellEnd"/>
      <w:r w:rsidRPr="004D4B67">
        <w:rPr>
          <w:rFonts w:ascii="Arial" w:eastAsia="Times New Roman" w:hAnsi="Arial" w:cs="Arial"/>
          <w:b/>
          <w:bCs/>
          <w:color w:val="000000"/>
          <w:sz w:val="20"/>
          <w:szCs w:val="20"/>
        </w:rPr>
        <w:t xml:space="preserve"> theme this month is empathy. I found</w:t>
      </w:r>
      <w:hyperlink r:id="rId6" w:history="1">
        <w:r w:rsidRPr="004D4B67">
          <w:rPr>
            <w:rFonts w:ascii="Arial" w:eastAsia="Times New Roman" w:hAnsi="Arial" w:cs="Arial"/>
            <w:b/>
            <w:bCs/>
            <w:color w:val="0000FF"/>
            <w:sz w:val="20"/>
            <w:szCs w:val="20"/>
            <w:u w:val="single"/>
          </w:rPr>
          <w:t> this article </w:t>
        </w:r>
      </w:hyperlink>
      <w:r w:rsidRPr="004D4B67">
        <w:rPr>
          <w:rFonts w:ascii="Arial" w:eastAsia="Times New Roman" w:hAnsi="Arial" w:cs="Arial"/>
          <w:b/>
          <w:bCs/>
          <w:color w:val="000000"/>
          <w:sz w:val="20"/>
          <w:szCs w:val="20"/>
        </w:rPr>
        <w:t>recently and thought it might be good for us, as adults, to read it since it is a tough time to remember why we're here - </w:t>
      </w:r>
      <w:r w:rsidRPr="004D4B67">
        <w:rPr>
          <w:rFonts w:ascii="Arial" w:eastAsia="Times New Roman" w:hAnsi="Arial" w:cs="Arial"/>
          <w:b/>
          <w:bCs/>
          <w:color w:val="000000"/>
          <w:sz w:val="20"/>
          <w:szCs w:val="20"/>
          <w:u w:val="single"/>
        </w:rPr>
        <w:t>for THEM!</w:t>
      </w:r>
    </w:p>
    <w:p w:rsidR="004D4B67" w:rsidRPr="004D4B67" w:rsidRDefault="004D4B67" w:rsidP="004D4B67">
      <w:pPr>
        <w:spacing w:after="0" w:line="240" w:lineRule="auto"/>
        <w:rPr>
          <w:rFonts w:ascii="Times New Roman" w:eastAsia="Times New Roman" w:hAnsi="Times New Roman" w:cs="Times New Roman"/>
          <w:sz w:val="24"/>
          <w:szCs w:val="24"/>
        </w:rPr>
      </w:pP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Times New Roman" w:eastAsia="Times New Roman" w:hAnsi="Times New Roman" w:cs="Times New Roman"/>
          <w:noProof/>
          <w:sz w:val="24"/>
          <w:szCs w:val="24"/>
        </w:rPr>
        <w:lastRenderedPageBreak/>
        <w:drawing>
          <wp:inline distT="0" distB="0" distL="0" distR="0" wp14:anchorId="4D271FC4" wp14:editId="70FA71C6">
            <wp:extent cx="5143500" cy="2533650"/>
            <wp:effectExtent l="0" t="0" r="0" b="0"/>
            <wp:docPr id="2" name="Picture 2" descr="Read+Plea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ad+Please.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43500" cy="2533650"/>
                    </a:xfrm>
                    <a:prstGeom prst="rect">
                      <a:avLst/>
                    </a:prstGeom>
                    <a:noFill/>
                    <a:ln>
                      <a:noFill/>
                    </a:ln>
                  </pic:spPr>
                </pic:pic>
              </a:graphicData>
            </a:graphic>
          </wp:inline>
        </w:drawing>
      </w:r>
      <w:r w:rsidRPr="004D4B67">
        <w:rPr>
          <w:rFonts w:ascii="Arial" w:eastAsia="Times New Roman" w:hAnsi="Arial" w:cs="Arial"/>
          <w:color w:val="000000"/>
          <w:sz w:val="20"/>
          <w:szCs w:val="20"/>
        </w:rPr>
        <w:br/>
      </w:r>
    </w:p>
    <w:p w:rsidR="004D4B67" w:rsidRPr="004D4B67" w:rsidRDefault="004D4B67" w:rsidP="004D4B67">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D4B67">
        <w:rPr>
          <w:rFonts w:ascii="Arial" w:eastAsia="Times New Roman" w:hAnsi="Arial" w:cs="Arial"/>
          <w:color w:val="000000"/>
          <w:sz w:val="20"/>
          <w:szCs w:val="20"/>
        </w:rPr>
        <w:t>While those of us with master or professional educator licenses no longer have to renew licenses and will be provided a lifetime license, there is some important information you need to know. </w:t>
      </w:r>
      <w:r w:rsidRPr="004D4B67">
        <w:rPr>
          <w:rFonts w:ascii="Arial" w:eastAsia="Times New Roman" w:hAnsi="Arial" w:cs="Arial"/>
          <w:b/>
          <w:bCs/>
          <w:color w:val="000000"/>
          <w:sz w:val="20"/>
          <w:szCs w:val="20"/>
          <w:shd w:val="clear" w:color="auto" w:fill="F5FA1B"/>
        </w:rPr>
        <w:t>If your professional or master educator license expires in 2018 or you are planning on leaving employment for a period of at least 5 years, there is a stipulation you n</w:t>
      </w:r>
      <w:r w:rsidRPr="004D4B67">
        <w:rPr>
          <w:rFonts w:ascii="Arial" w:eastAsia="Times New Roman" w:hAnsi="Arial" w:cs="Arial"/>
          <w:b/>
          <w:bCs/>
          <w:color w:val="000000"/>
          <w:sz w:val="20"/>
          <w:szCs w:val="20"/>
          <w:u w:val="single"/>
          <w:shd w:val="clear" w:color="auto" w:fill="F5FA1B"/>
        </w:rPr>
        <w:t>eed to know about in relationship to a required background check. Here is the language taken directly from the licensing blog on the DPI website:</w:t>
      </w:r>
    </w:p>
    <w:p w:rsidR="004D4B67" w:rsidRPr="004D4B67" w:rsidRDefault="004D4B67" w:rsidP="004D4B67">
      <w:pPr>
        <w:spacing w:after="0" w:line="240" w:lineRule="auto"/>
        <w:rPr>
          <w:rFonts w:ascii="Times New Roman" w:eastAsia="Times New Roman" w:hAnsi="Times New Roman" w:cs="Times New Roman"/>
          <w:sz w:val="24"/>
          <w:szCs w:val="24"/>
        </w:rPr>
      </w:pPr>
      <w:r w:rsidRPr="004D4B67">
        <w:rPr>
          <w:rFonts w:ascii="Arial" w:eastAsia="Times New Roman" w:hAnsi="Arial" w:cs="Arial"/>
          <w:color w:val="000000"/>
          <w:sz w:val="20"/>
          <w:szCs w:val="20"/>
        </w:rPr>
        <w:br/>
      </w:r>
      <w:r w:rsidRPr="004D4B67">
        <w:rPr>
          <w:rFonts w:ascii="Arial" w:eastAsia="Times New Roman" w:hAnsi="Arial" w:cs="Arial"/>
          <w:b/>
          <w:bCs/>
          <w:color w:val="292F33"/>
          <w:sz w:val="20"/>
          <w:szCs w:val="20"/>
          <w:shd w:val="clear" w:color="auto" w:fill="FFFFFF"/>
        </w:rPr>
        <w:t>A lifetime license will be invalidated if an educator is not actively employed by a Wisconsin school district for five or more consecutive years. The lifetime license will also be invalidated if the educator fails to log into the online system and submit to a background check (and pay a processing fee) once every five years. We are currently developing an application to allow educators with a lifetime license to submit a background check. When this application has been made available, directions will be posted to the Latest Licensing News blog. </w:t>
      </w:r>
      <w:r w:rsidRPr="004D4B67">
        <w:rPr>
          <w:rFonts w:ascii="Arial" w:eastAsia="Times New Roman" w:hAnsi="Arial" w:cs="Arial"/>
          <w:color w:val="000000"/>
          <w:sz w:val="20"/>
          <w:szCs w:val="20"/>
        </w:rPr>
        <w:br/>
      </w:r>
      <w:r w:rsidRPr="004D4B67">
        <w:rPr>
          <w:rFonts w:ascii="Arial" w:eastAsia="Times New Roman" w:hAnsi="Arial" w:cs="Arial"/>
          <w:b/>
          <w:bCs/>
          <w:color w:val="292F33"/>
          <w:sz w:val="20"/>
          <w:szCs w:val="20"/>
          <w:u w:val="single"/>
          <w:shd w:val="clear" w:color="auto" w:fill="F8F416"/>
        </w:rPr>
        <w:t>Educators with a current professional or master educator license that was supposed to expire in 2018 will likely need to complete a background check in 2018. </w:t>
      </w:r>
      <w:r w:rsidRPr="004D4B67">
        <w:rPr>
          <w:rFonts w:ascii="Arial" w:eastAsia="Times New Roman" w:hAnsi="Arial" w:cs="Arial"/>
          <w:b/>
          <w:bCs/>
          <w:color w:val="292F33"/>
          <w:sz w:val="20"/>
          <w:szCs w:val="20"/>
          <w:shd w:val="clear" w:color="auto" w:fill="FFFFFF"/>
        </w:rPr>
        <w:t>Be aware that paying for an application of any type will also prompt a new background check. Educators with a current professional or master educator license that was to expire in 2018 may already have a current background check if they have applied for any license type since their last renewal.</w:t>
      </w:r>
      <w:r w:rsidRPr="004D4B67">
        <w:rPr>
          <w:rFonts w:ascii="Arial" w:eastAsia="Times New Roman" w:hAnsi="Arial" w:cs="Arial"/>
          <w:color w:val="000000"/>
          <w:sz w:val="20"/>
          <w:szCs w:val="20"/>
        </w:rPr>
        <w:br/>
      </w:r>
      <w:r w:rsidRPr="004D4B67">
        <w:rPr>
          <w:rFonts w:ascii="Arial" w:eastAsia="Times New Roman" w:hAnsi="Arial" w:cs="Arial"/>
          <w:b/>
          <w:bCs/>
          <w:color w:val="292F33"/>
          <w:sz w:val="20"/>
          <w:szCs w:val="20"/>
          <w:shd w:val="clear" w:color="auto" w:fill="FFFFFF"/>
        </w:rPr>
        <w:t>We are working on a system to notify educators when they must submit a background check. Additionally, we are also in the process of making the most recent background check date more publicly available, so that educators can keep track of their own background check timeline.</w:t>
      </w:r>
      <w:r w:rsidRPr="004D4B67">
        <w:rPr>
          <w:rFonts w:ascii="Arial" w:eastAsia="Times New Roman" w:hAnsi="Arial" w:cs="Arial"/>
          <w:color w:val="000000"/>
          <w:sz w:val="20"/>
          <w:szCs w:val="20"/>
        </w:rPr>
        <w:br/>
      </w:r>
      <w:r w:rsidRPr="004D4B67">
        <w:rPr>
          <w:rFonts w:ascii="Arial" w:eastAsia="Times New Roman" w:hAnsi="Arial" w:cs="Arial"/>
          <w:b/>
          <w:bCs/>
          <w:color w:val="CE18F6"/>
          <w:sz w:val="20"/>
          <w:szCs w:val="20"/>
          <w:shd w:val="clear" w:color="auto" w:fill="FFFFFF"/>
        </w:rPr>
        <w:t>IF YOU ARE NOT SURE IF YOUR CURRENT LICENSE EXPIRES IN 2018, I HAVE THAT INFORMATION SO PLEASE SEE ME. If you would like to continue to follow updates on licensing, please </w:t>
      </w:r>
      <w:hyperlink r:id="rId8" w:history="1">
        <w:r w:rsidRPr="004D4B67">
          <w:rPr>
            <w:rFonts w:ascii="Arial" w:eastAsia="Times New Roman" w:hAnsi="Arial" w:cs="Arial"/>
            <w:b/>
            <w:bCs/>
            <w:color w:val="0000FF"/>
            <w:sz w:val="20"/>
            <w:szCs w:val="20"/>
            <w:u w:val="single"/>
            <w:shd w:val="clear" w:color="auto" w:fill="FFFFFF"/>
          </w:rPr>
          <w:t>follow this link.</w:t>
        </w:r>
      </w:hyperlink>
      <w:r w:rsidRPr="004D4B67">
        <w:rPr>
          <w:rFonts w:ascii="Arial" w:eastAsia="Times New Roman" w:hAnsi="Arial" w:cs="Arial"/>
          <w:b/>
          <w:bCs/>
          <w:color w:val="CE18F6"/>
          <w:sz w:val="20"/>
          <w:szCs w:val="20"/>
          <w:shd w:val="clear" w:color="auto" w:fill="FFFFFF"/>
        </w:rPr>
        <w:t> </w:t>
      </w:r>
    </w:p>
    <w:p w:rsidR="004D4B67" w:rsidRPr="004D4B67" w:rsidRDefault="004D4B67" w:rsidP="004D4B67">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D4B67">
        <w:rPr>
          <w:rFonts w:ascii="Arial" w:eastAsia="Times New Roman" w:hAnsi="Arial" w:cs="Arial"/>
          <w:color w:val="000000"/>
          <w:sz w:val="20"/>
          <w:szCs w:val="20"/>
        </w:rPr>
        <w:t>Please make sure to read </w:t>
      </w:r>
      <w:hyperlink r:id="rId9" w:history="1">
        <w:r w:rsidRPr="004D4B67">
          <w:rPr>
            <w:rFonts w:ascii="Arial" w:eastAsia="Times New Roman" w:hAnsi="Arial" w:cs="Arial"/>
            <w:color w:val="0000FF"/>
            <w:sz w:val="20"/>
            <w:szCs w:val="20"/>
            <w:u w:val="single"/>
          </w:rPr>
          <w:t>this memo</w:t>
        </w:r>
      </w:hyperlink>
      <w:r w:rsidRPr="004D4B67">
        <w:rPr>
          <w:rFonts w:ascii="Arial" w:eastAsia="Times New Roman" w:hAnsi="Arial" w:cs="Arial"/>
          <w:color w:val="000000"/>
          <w:sz w:val="20"/>
          <w:szCs w:val="20"/>
        </w:rPr>
        <w:t> from the business office as there is a deadline regarding purchasing for the 2017-18 school year. Thanks!</w:t>
      </w:r>
    </w:p>
    <w:p w:rsidR="004D4B67" w:rsidRPr="004D4B67" w:rsidRDefault="004D4B67" w:rsidP="004D4B67">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D4B67">
        <w:rPr>
          <w:rFonts w:ascii="Arial" w:eastAsia="Times New Roman" w:hAnsi="Arial" w:cs="Arial"/>
          <w:color w:val="000000"/>
          <w:sz w:val="20"/>
          <w:szCs w:val="20"/>
        </w:rPr>
        <w:t xml:space="preserve">Please try to complete your </w:t>
      </w:r>
      <w:proofErr w:type="spellStart"/>
      <w:r w:rsidRPr="004D4B67">
        <w:rPr>
          <w:rFonts w:ascii="Arial" w:eastAsia="Times New Roman" w:hAnsi="Arial" w:cs="Arial"/>
          <w:color w:val="000000"/>
          <w:sz w:val="20"/>
          <w:szCs w:val="20"/>
        </w:rPr>
        <w:t>MId</w:t>
      </w:r>
      <w:proofErr w:type="spellEnd"/>
      <w:r w:rsidRPr="004D4B67">
        <w:rPr>
          <w:rFonts w:ascii="Arial" w:eastAsia="Times New Roman" w:hAnsi="Arial" w:cs="Arial"/>
          <w:color w:val="000000"/>
          <w:sz w:val="20"/>
          <w:szCs w:val="20"/>
        </w:rPr>
        <w:t>-Year SLO review within the next week. Don't submit! Just save as you'll need to complete the final review after May testing is completed. Thank you!</w:t>
      </w:r>
    </w:p>
    <w:p w:rsidR="004D4B67" w:rsidRPr="004D4B67" w:rsidRDefault="004D4B67" w:rsidP="004D4B67">
      <w:pPr>
        <w:numPr>
          <w:ilvl w:val="0"/>
          <w:numId w:val="9"/>
        </w:numPr>
        <w:shd w:val="clear" w:color="auto" w:fill="FFFFFF"/>
        <w:spacing w:before="100" w:beforeAutospacing="1" w:after="100" w:afterAutospacing="1" w:line="240" w:lineRule="auto"/>
        <w:ind w:left="0"/>
        <w:rPr>
          <w:rFonts w:ascii="Arial" w:eastAsia="Times New Roman" w:hAnsi="Arial" w:cs="Arial"/>
          <w:i/>
          <w:color w:val="000000"/>
          <w:sz w:val="20"/>
          <w:szCs w:val="20"/>
        </w:rPr>
      </w:pPr>
      <w:r w:rsidRPr="004D4B67">
        <w:rPr>
          <w:rFonts w:ascii="Arial" w:eastAsia="Times New Roman" w:hAnsi="Arial" w:cs="Arial"/>
          <w:i/>
          <w:color w:val="000000"/>
          <w:sz w:val="20"/>
          <w:szCs w:val="20"/>
        </w:rPr>
        <w:t>If you would like a copy of next year's approved calendar, </w:t>
      </w:r>
      <w:hyperlink r:id="rId10" w:history="1">
        <w:r w:rsidRPr="004D4B67">
          <w:rPr>
            <w:rFonts w:ascii="Arial" w:eastAsia="Times New Roman" w:hAnsi="Arial" w:cs="Arial"/>
            <w:i/>
            <w:color w:val="0000FF"/>
            <w:sz w:val="20"/>
            <w:szCs w:val="20"/>
            <w:u w:val="single"/>
          </w:rPr>
          <w:t>here is a copy.</w:t>
        </w:r>
      </w:hyperlink>
    </w:p>
    <w:p w:rsidR="004D4B67" w:rsidRPr="004D4B67" w:rsidRDefault="004D4B67" w:rsidP="004D4B67">
      <w:pPr>
        <w:shd w:val="clear" w:color="auto" w:fill="FFFFFF"/>
        <w:spacing w:after="0" w:line="240" w:lineRule="auto"/>
        <w:jc w:val="center"/>
        <w:rPr>
          <w:rFonts w:ascii="Arial" w:eastAsia="Times New Roman" w:hAnsi="Arial" w:cs="Arial"/>
          <w:color w:val="000000"/>
          <w:sz w:val="20"/>
          <w:szCs w:val="20"/>
        </w:rPr>
      </w:pPr>
      <w:r w:rsidRPr="004D4B67">
        <w:rPr>
          <w:rFonts w:ascii="Arial" w:eastAsia="Times New Roman" w:hAnsi="Arial" w:cs="Arial"/>
          <w:noProof/>
          <w:color w:val="000000"/>
          <w:sz w:val="20"/>
          <w:szCs w:val="20"/>
        </w:rPr>
        <w:lastRenderedPageBreak/>
        <w:drawing>
          <wp:inline distT="0" distB="0" distL="0" distR="0" wp14:anchorId="52EBB562" wp14:editId="379A6591">
            <wp:extent cx="1314450" cy="1314450"/>
            <wp:effectExtent l="0" t="0" r="0" b="0"/>
            <wp:docPr id="3" name="Picture 3" descr="better safe than sor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etter safe than sorry.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inline>
        </w:drawing>
      </w:r>
    </w:p>
    <w:p w:rsidR="004D4B67" w:rsidRPr="004D4B67" w:rsidRDefault="004D4B67" w:rsidP="004D4B67">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D4B67">
        <w:rPr>
          <w:rFonts w:ascii="Arial" w:eastAsia="Times New Roman" w:hAnsi="Arial" w:cs="Arial"/>
          <w:color w:val="000000"/>
          <w:sz w:val="20"/>
          <w:szCs w:val="20"/>
        </w:rPr>
        <w:t>The district is compiling a site that includes all safety information/procedures. Please access this site by clicking on </w:t>
      </w:r>
      <w:hyperlink r:id="rId12" w:history="1">
        <w:r w:rsidRPr="004D4B67">
          <w:rPr>
            <w:rFonts w:ascii="Arial" w:eastAsia="Times New Roman" w:hAnsi="Arial" w:cs="Arial"/>
            <w:color w:val="0000FF"/>
            <w:sz w:val="20"/>
            <w:szCs w:val="20"/>
            <w:u w:val="single"/>
          </w:rPr>
          <w:t>this link.</w:t>
        </w:r>
      </w:hyperlink>
    </w:p>
    <w:p w:rsidR="004D4B67" w:rsidRDefault="004D4B67" w:rsidP="004D4B67">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4D4B67">
          <w:rPr>
            <w:rFonts w:ascii="Arial" w:eastAsia="Times New Roman" w:hAnsi="Arial" w:cs="Arial"/>
            <w:color w:val="0000FF"/>
            <w:sz w:val="20"/>
            <w:szCs w:val="20"/>
            <w:u w:val="single"/>
          </w:rPr>
          <w:t xml:space="preserve">Morning announcement </w:t>
        </w:r>
        <w:proofErr w:type="spellStart"/>
        <w:r w:rsidRPr="004D4B67">
          <w:rPr>
            <w:rFonts w:ascii="Arial" w:eastAsia="Times New Roman" w:hAnsi="Arial" w:cs="Arial"/>
            <w:color w:val="0000FF"/>
            <w:sz w:val="20"/>
            <w:szCs w:val="20"/>
            <w:u w:val="single"/>
          </w:rPr>
          <w:t>schedule</w:t>
        </w:r>
      </w:hyperlink>
      <w:proofErr w:type="spellEnd"/>
    </w:p>
    <w:p w:rsidR="004D4B67" w:rsidRPr="004D4B67" w:rsidRDefault="004D4B67" w:rsidP="004D4B67">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history="1">
        <w:r w:rsidRPr="004D4B67">
          <w:rPr>
            <w:rFonts w:ascii="Arial" w:eastAsia="Times New Roman" w:hAnsi="Arial" w:cs="Arial"/>
            <w:color w:val="0000FF"/>
            <w:sz w:val="20"/>
            <w:szCs w:val="20"/>
            <w:u w:val="single"/>
          </w:rPr>
          <w:t>Specials schedule</w:t>
        </w:r>
      </w:hyperlink>
    </w:p>
    <w:p w:rsidR="004D4B67" w:rsidRPr="004D4B67" w:rsidRDefault="004D4B67" w:rsidP="004D4B67">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history="1">
        <w:r w:rsidRPr="004D4B67">
          <w:rPr>
            <w:rFonts w:ascii="Arial" w:eastAsia="Times New Roman" w:hAnsi="Arial" w:cs="Arial"/>
            <w:color w:val="0000FF"/>
            <w:sz w:val="20"/>
            <w:szCs w:val="20"/>
            <w:u w:val="single"/>
          </w:rPr>
          <w:t>Tentative I-time schedule</w:t>
        </w:r>
      </w:hyperlink>
    </w:p>
    <w:p w:rsidR="004D4B67" w:rsidRPr="004D4B67" w:rsidRDefault="004D4B67" w:rsidP="004D4B67">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6" w:anchor="gid=0" w:history="1">
        <w:r w:rsidRPr="004D4B67">
          <w:rPr>
            <w:rFonts w:ascii="Arial" w:eastAsia="Times New Roman" w:hAnsi="Arial" w:cs="Arial"/>
            <w:color w:val="0000FF"/>
            <w:sz w:val="20"/>
            <w:szCs w:val="20"/>
            <w:u w:val="single"/>
          </w:rPr>
          <w:t>District Assessment schedule</w:t>
        </w:r>
      </w:hyperlink>
    </w:p>
    <w:p w:rsidR="004D4B67" w:rsidRPr="004D4B67" w:rsidRDefault="004D4B67" w:rsidP="004D4B67">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7" w:history="1">
        <w:r w:rsidRPr="004D4B67">
          <w:rPr>
            <w:rFonts w:ascii="Arial" w:eastAsia="Times New Roman" w:hAnsi="Arial" w:cs="Arial"/>
            <w:color w:val="0000FF"/>
            <w:sz w:val="20"/>
            <w:szCs w:val="20"/>
            <w:u w:val="single"/>
          </w:rPr>
          <w:t>Recess schedule</w:t>
        </w:r>
      </w:hyperlink>
    </w:p>
    <w:p w:rsidR="004D4B67" w:rsidRPr="004D4B67" w:rsidRDefault="004D4B67" w:rsidP="004D4B67">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8" w:history="1">
        <w:r w:rsidRPr="004D4B67">
          <w:rPr>
            <w:rFonts w:ascii="Arial" w:eastAsia="Times New Roman" w:hAnsi="Arial" w:cs="Arial"/>
            <w:color w:val="0000FF"/>
            <w:sz w:val="20"/>
            <w:szCs w:val="20"/>
            <w:u w:val="single"/>
          </w:rPr>
          <w:t>Lunch first schedule</w:t>
        </w:r>
      </w:hyperlink>
    </w:p>
    <w:p w:rsidR="004D4B67" w:rsidRPr="004D4B67" w:rsidRDefault="004D4B67" w:rsidP="004D4B67">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9" w:history="1">
        <w:r w:rsidRPr="004D4B67">
          <w:rPr>
            <w:rFonts w:ascii="Arial" w:eastAsia="Times New Roman" w:hAnsi="Arial" w:cs="Arial"/>
            <w:color w:val="0000FF"/>
            <w:sz w:val="20"/>
            <w:szCs w:val="20"/>
            <w:u w:val="single"/>
          </w:rPr>
          <w:t>Monthly calendar</w:t>
        </w:r>
      </w:hyperlink>
      <w:r w:rsidRPr="004D4B67">
        <w:rPr>
          <w:rFonts w:ascii="Arial" w:eastAsia="Times New Roman" w:hAnsi="Arial" w:cs="Arial"/>
          <w:color w:val="000000"/>
          <w:sz w:val="20"/>
          <w:szCs w:val="20"/>
        </w:rPr>
        <w:t> - here is where you'll find Friday schedule days as well as Faculty and committee meeting dates</w:t>
      </w:r>
    </w:p>
    <w:p w:rsidR="004D4B67" w:rsidRPr="004D4B67" w:rsidRDefault="004D4B67" w:rsidP="004D4B67">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20" w:anchor="gid=861891019" w:history="1">
        <w:r w:rsidRPr="004D4B67">
          <w:rPr>
            <w:rFonts w:ascii="Arial" w:eastAsia="Times New Roman" w:hAnsi="Arial" w:cs="Arial"/>
            <w:color w:val="0000FF"/>
            <w:sz w:val="20"/>
            <w:szCs w:val="20"/>
            <w:u w:val="single"/>
          </w:rPr>
          <w:t>Master schedule</w:t>
        </w:r>
      </w:hyperlink>
      <w:r w:rsidRPr="004D4B67">
        <w:rPr>
          <w:rFonts w:ascii="Arial" w:eastAsia="Times New Roman" w:hAnsi="Arial" w:cs="Arial"/>
          <w:color w:val="000000"/>
          <w:sz w:val="20"/>
          <w:szCs w:val="20"/>
        </w:rPr>
        <w:t> - here is where you'll find emergency drill schedules</w:t>
      </w:r>
    </w:p>
    <w:p w:rsidR="004D4B67" w:rsidRPr="004D4B67" w:rsidRDefault="004D4B67" w:rsidP="004D4B67">
      <w:pPr>
        <w:spacing w:after="0" w:line="240" w:lineRule="auto"/>
        <w:rPr>
          <w:rFonts w:ascii="Times New Roman" w:eastAsia="Times New Roman" w:hAnsi="Times New Roman" w:cs="Times New Roman"/>
          <w:sz w:val="24"/>
          <w:szCs w:val="24"/>
        </w:rPr>
      </w:pPr>
      <w:r w:rsidRPr="004D4B67">
        <w:rPr>
          <w:rFonts w:ascii="Arial" w:eastAsia="Times New Roman" w:hAnsi="Arial" w:cs="Arial"/>
          <w:color w:val="000000"/>
          <w:sz w:val="20"/>
          <w:szCs w:val="20"/>
        </w:rPr>
        <w:br/>
      </w:r>
      <w:r w:rsidRPr="004D4B67">
        <w:rPr>
          <w:rFonts w:ascii="Times New Roman" w:eastAsia="Times New Roman" w:hAnsi="Times New Roman" w:cs="Times New Roman"/>
          <w:noProof/>
          <w:sz w:val="24"/>
          <w:szCs w:val="24"/>
        </w:rPr>
        <w:drawing>
          <wp:inline distT="0" distB="0" distL="0" distR="0" wp14:anchorId="393733E8" wp14:editId="15CF2905">
            <wp:extent cx="1619250" cy="1619250"/>
            <wp:effectExtent l="0" t="0" r="0" b="0"/>
            <wp:docPr id="4" name="Picture 4"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ont' miss.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shd w:val="clear" w:color="auto" w:fill="FFFFFF"/>
        </w:rPr>
        <w:t>Based on having previous PLC meetings, here is a tentative schedule for the next few month's PLC's. We will alternate between math and literacy and prior to those meetings, I will indicate a focus for our time together. A focus may be to review current student performance based on a common assessment that has been recently given and to identify some related instructional strategies/supports that may be implemented prior to the next PLC meeting to determine the effectiveness of that strategy/support.</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shd w:val="clear" w:color="auto" w:fill="FFFFFF"/>
        </w:rPr>
        <w:t>Or we may focus on a task that relates to recent learning we have done in a faculty meeting or in a district-wide professional development session.</w:t>
      </w: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1549"/>
        <w:gridCol w:w="1238"/>
        <w:gridCol w:w="938"/>
      </w:tblGrid>
      <w:tr w:rsidR="004D4B67" w:rsidRPr="004D4B67" w:rsidTr="004D4B67">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b/>
                <w:bCs/>
                <w:color w:val="000000"/>
                <w:sz w:val="20"/>
                <w:szCs w:val="20"/>
              </w:rPr>
              <w:t>Grade Level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b/>
                <w:bCs/>
                <w:color w:val="000000"/>
                <w:sz w:val="20"/>
                <w:szCs w:val="20"/>
              </w:rPr>
              <w:t>Literacy PLC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b/>
                <w:bCs/>
                <w:color w:val="000000"/>
                <w:sz w:val="20"/>
                <w:szCs w:val="20"/>
              </w:rPr>
              <w:t>Math PLC</w:t>
            </w:r>
          </w:p>
        </w:tc>
      </w:tr>
      <w:tr w:rsidR="004D4B67" w:rsidRPr="004D4B67" w:rsidTr="004D4B67">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b/>
                <w:bCs/>
                <w:color w:val="000000"/>
                <w:sz w:val="20"/>
                <w:szCs w:val="20"/>
              </w:rPr>
              <w:t>5K (M at 12:30)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color w:val="000000"/>
                <w:sz w:val="20"/>
                <w:szCs w:val="20"/>
              </w:rPr>
              <w:t>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color w:val="000000"/>
                <w:sz w:val="20"/>
                <w:szCs w:val="20"/>
              </w:rPr>
              <w:t>3/26</w:t>
            </w:r>
          </w:p>
        </w:tc>
      </w:tr>
      <w:tr w:rsidR="004D4B67" w:rsidRPr="004D4B67" w:rsidTr="004D4B67">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b/>
                <w:bCs/>
                <w:color w:val="000000"/>
                <w:sz w:val="20"/>
                <w:szCs w:val="20"/>
              </w:rPr>
              <w:t>1st (M at 2:00)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color w:val="000000"/>
                <w:sz w:val="20"/>
                <w:szCs w:val="20"/>
              </w:rPr>
              <w:t>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color w:val="000000"/>
                <w:sz w:val="20"/>
                <w:szCs w:val="20"/>
              </w:rPr>
              <w:t>3/26</w:t>
            </w:r>
          </w:p>
        </w:tc>
      </w:tr>
      <w:tr w:rsidR="004D4B67" w:rsidRPr="004D4B67" w:rsidTr="004D4B67">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b/>
                <w:bCs/>
                <w:color w:val="000000"/>
                <w:sz w:val="20"/>
                <w:szCs w:val="20"/>
              </w:rPr>
              <w:t>2nd (T at 1:30)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color w:val="000000"/>
                <w:sz w:val="20"/>
                <w:szCs w:val="20"/>
              </w:rPr>
              <w:t>3/13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color w:val="000000"/>
                <w:sz w:val="20"/>
                <w:szCs w:val="20"/>
              </w:rPr>
              <w:t>3/27</w:t>
            </w:r>
          </w:p>
        </w:tc>
      </w:tr>
      <w:tr w:rsidR="004D4B67" w:rsidRPr="004D4B67" w:rsidTr="004D4B67">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b/>
                <w:bCs/>
                <w:color w:val="000000"/>
                <w:sz w:val="20"/>
                <w:szCs w:val="20"/>
              </w:rPr>
              <w:lastRenderedPageBreak/>
              <w:t>3rd (M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color w:val="000000"/>
                <w:sz w:val="20"/>
                <w:szCs w:val="20"/>
              </w:rPr>
              <w:t>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color w:val="000000"/>
                <w:sz w:val="20"/>
                <w:szCs w:val="20"/>
              </w:rPr>
              <w:t>3/26</w:t>
            </w:r>
          </w:p>
        </w:tc>
      </w:tr>
      <w:tr w:rsidR="004D4B67" w:rsidRPr="004D4B67" w:rsidTr="004D4B67">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b/>
                <w:bCs/>
                <w:color w:val="000000"/>
                <w:sz w:val="20"/>
                <w:szCs w:val="20"/>
              </w:rPr>
              <w:t>4th (T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color w:val="000000"/>
                <w:sz w:val="20"/>
                <w:szCs w:val="20"/>
              </w:rPr>
              <w:t>3/13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color w:val="000000"/>
                <w:sz w:val="20"/>
                <w:szCs w:val="20"/>
              </w:rPr>
              <w:t>3/27</w:t>
            </w:r>
          </w:p>
        </w:tc>
      </w:tr>
      <w:tr w:rsidR="004D4B67" w:rsidRPr="004D4B67" w:rsidTr="004D4B67">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b/>
                <w:bCs/>
                <w:color w:val="000000"/>
                <w:sz w:val="20"/>
                <w:szCs w:val="20"/>
              </w:rPr>
              <w:t>5th (</w:t>
            </w:r>
            <w:proofErr w:type="spellStart"/>
            <w:r w:rsidRPr="004D4B67">
              <w:rPr>
                <w:rFonts w:ascii="Arial" w:eastAsia="Times New Roman" w:hAnsi="Arial" w:cs="Arial"/>
                <w:b/>
                <w:bCs/>
                <w:color w:val="000000"/>
                <w:sz w:val="20"/>
                <w:szCs w:val="20"/>
              </w:rPr>
              <w:t>Th</w:t>
            </w:r>
            <w:proofErr w:type="spellEnd"/>
            <w:r w:rsidRPr="004D4B67">
              <w:rPr>
                <w:rFonts w:ascii="Arial" w:eastAsia="Times New Roman" w:hAnsi="Arial" w:cs="Arial"/>
                <w:b/>
                <w:bCs/>
                <w:color w:val="000000"/>
                <w:sz w:val="20"/>
                <w:szCs w:val="20"/>
              </w:rPr>
              <w:t xml:space="preserve"> at 10:00)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color w:val="000000"/>
                <w:sz w:val="20"/>
                <w:szCs w:val="20"/>
              </w:rPr>
              <w:t>3/15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4D4B67" w:rsidRPr="004D4B67" w:rsidRDefault="004D4B67" w:rsidP="004D4B67">
            <w:pPr>
              <w:spacing w:before="150" w:after="150" w:line="240" w:lineRule="auto"/>
              <w:rPr>
                <w:rFonts w:ascii="Arial" w:eastAsia="Times New Roman" w:hAnsi="Arial" w:cs="Arial"/>
                <w:color w:val="000000"/>
                <w:sz w:val="20"/>
                <w:szCs w:val="20"/>
              </w:rPr>
            </w:pPr>
            <w:r w:rsidRPr="004D4B67">
              <w:rPr>
                <w:rFonts w:ascii="Arial" w:eastAsia="Times New Roman" w:hAnsi="Arial" w:cs="Arial"/>
                <w:color w:val="000000"/>
                <w:sz w:val="20"/>
                <w:szCs w:val="20"/>
              </w:rPr>
              <w:t>3/29</w:t>
            </w:r>
          </w:p>
        </w:tc>
      </w:tr>
    </w:tbl>
    <w:p w:rsidR="004D4B67" w:rsidRPr="004D4B67" w:rsidRDefault="004D4B67" w:rsidP="004D4B67">
      <w:pPr>
        <w:spacing w:after="0" w:line="240" w:lineRule="auto"/>
        <w:rPr>
          <w:rFonts w:ascii="Times New Roman" w:eastAsia="Times New Roman" w:hAnsi="Times New Roman" w:cs="Times New Roman"/>
          <w:sz w:val="24"/>
          <w:szCs w:val="24"/>
        </w:rPr>
      </w:pPr>
      <w:r w:rsidRPr="004D4B67">
        <w:rPr>
          <w:rFonts w:ascii="Arial" w:eastAsia="Times New Roman" w:hAnsi="Arial" w:cs="Arial"/>
          <w:color w:val="000000"/>
          <w:sz w:val="20"/>
          <w:szCs w:val="20"/>
        </w:rPr>
        <w:br/>
      </w:r>
      <w:r w:rsidRPr="004D4B67">
        <w:rPr>
          <w:rFonts w:ascii="Arial" w:eastAsia="Times New Roman" w:hAnsi="Arial" w:cs="Arial"/>
          <w:b/>
          <w:bCs/>
          <w:color w:val="000000"/>
          <w:sz w:val="26"/>
          <w:szCs w:val="26"/>
          <w:shd w:val="clear" w:color="auto" w:fill="F7E317"/>
        </w:rPr>
        <w:t>Scheduling Information</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b/>
          <w:bCs/>
          <w:noProof/>
          <w:color w:val="33D511"/>
          <w:sz w:val="27"/>
          <w:szCs w:val="27"/>
          <w:shd w:val="clear" w:color="auto" w:fill="FFFFFF"/>
        </w:rPr>
        <w:drawing>
          <wp:inline distT="0" distB="0" distL="0" distR="0" wp14:anchorId="47656135" wp14:editId="174F1788">
            <wp:extent cx="1733550" cy="1314450"/>
            <wp:effectExtent l="0" t="0" r="0" b="0"/>
            <wp:docPr id="5" name="Picture 5" descr="shamro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hamrock.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33550" cy="1314450"/>
                    </a:xfrm>
                    <a:prstGeom prst="rect">
                      <a:avLst/>
                    </a:prstGeom>
                    <a:noFill/>
                    <a:ln>
                      <a:noFill/>
                    </a:ln>
                  </pic:spPr>
                </pic:pic>
              </a:graphicData>
            </a:graphic>
          </wp:inline>
        </w:drawing>
      </w:r>
      <w:r w:rsidRPr="004D4B67">
        <w:rPr>
          <w:rFonts w:ascii="Arial" w:eastAsia="Times New Roman" w:hAnsi="Arial" w:cs="Arial"/>
          <w:b/>
          <w:bCs/>
          <w:color w:val="33D511"/>
          <w:sz w:val="33"/>
          <w:szCs w:val="33"/>
          <w:shd w:val="clear" w:color="auto" w:fill="FFFFFF"/>
        </w:rPr>
        <w:t>March 2018</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shd w:val="clear" w:color="auto" w:fill="FFFFFF"/>
        </w:rPr>
        <w:t>3-20 GES Leadership committee; 7:15 in LMC</w:t>
      </w:r>
      <w:r w:rsidRPr="004D4B67">
        <w:rPr>
          <w:rFonts w:ascii="Arial" w:eastAsia="Times New Roman" w:hAnsi="Arial" w:cs="Arial"/>
          <w:color w:val="000000"/>
          <w:sz w:val="20"/>
          <w:szCs w:val="20"/>
        </w:rPr>
        <w:br/>
      </w:r>
      <w:r w:rsidRPr="004D4B67">
        <w:rPr>
          <w:rFonts w:ascii="Arial" w:eastAsia="Times New Roman" w:hAnsi="Arial" w:cs="Arial"/>
          <w:b/>
          <w:bCs/>
          <w:color w:val="000000"/>
          <w:sz w:val="20"/>
          <w:szCs w:val="20"/>
          <w:shd w:val="clear" w:color="auto" w:fill="FFFFFF"/>
        </w:rPr>
        <w:t>3-20 Forward testing begins for 4th grade</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shd w:val="clear" w:color="auto" w:fill="FFFFFF"/>
        </w:rPr>
        <w:t xml:space="preserve">3-26 </w:t>
      </w:r>
      <w:proofErr w:type="spellStart"/>
      <w:r w:rsidRPr="004D4B67">
        <w:rPr>
          <w:rFonts w:ascii="Arial" w:eastAsia="Times New Roman" w:hAnsi="Arial" w:cs="Arial"/>
          <w:color w:val="000000"/>
          <w:sz w:val="20"/>
          <w:szCs w:val="20"/>
          <w:shd w:val="clear" w:color="auto" w:fill="FFFFFF"/>
        </w:rPr>
        <w:t>Wolfpack</w:t>
      </w:r>
      <w:proofErr w:type="spellEnd"/>
      <w:r w:rsidRPr="004D4B67">
        <w:rPr>
          <w:rFonts w:ascii="Arial" w:eastAsia="Times New Roman" w:hAnsi="Arial" w:cs="Arial"/>
          <w:color w:val="000000"/>
          <w:sz w:val="20"/>
          <w:szCs w:val="20"/>
          <w:shd w:val="clear" w:color="auto" w:fill="FFFFFF"/>
        </w:rPr>
        <w:t xml:space="preserve"> Assembly hosted by 5K; 1:00</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shd w:val="clear" w:color="auto" w:fill="FFFFFF"/>
        </w:rPr>
        <w:t>3-26 School Board meeting; 6:00 p.m.</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shd w:val="clear" w:color="auto" w:fill="FFFFFF"/>
        </w:rPr>
        <w:t>3-27 Friday Specials Day</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shd w:val="clear" w:color="auto" w:fill="FFFFFF"/>
        </w:rPr>
        <w:t>3-29 Last day of 4th grade Forward testing</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shd w:val="clear" w:color="auto" w:fill="FFFFFF"/>
        </w:rPr>
        <w:t>3-30 Spring Break begins</w:t>
      </w:r>
      <w:r w:rsidRPr="004D4B67">
        <w:rPr>
          <w:rFonts w:ascii="Times New Roman" w:eastAsia="Times New Roman" w:hAnsi="Times New Roman" w:cs="Times New Roman"/>
          <w:noProof/>
          <w:sz w:val="24"/>
          <w:szCs w:val="24"/>
        </w:rPr>
        <w:drawing>
          <wp:inline distT="0" distB="0" distL="0" distR="0" wp14:anchorId="504677C0" wp14:editId="3A6CD532">
            <wp:extent cx="3810000" cy="1771650"/>
            <wp:effectExtent l="0" t="0" r="0" b="0"/>
            <wp:docPr id="6" name="Picture 6" descr="spring brea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pring break.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0" cy="1771650"/>
                    </a:xfrm>
                    <a:prstGeom prst="rect">
                      <a:avLst/>
                    </a:prstGeom>
                    <a:noFill/>
                    <a:ln>
                      <a:noFill/>
                    </a:ln>
                  </pic:spPr>
                </pic:pic>
              </a:graphicData>
            </a:graphic>
          </wp:inline>
        </w:drawing>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b/>
          <w:bCs/>
          <w:color w:val="000000"/>
          <w:sz w:val="25"/>
          <w:szCs w:val="25"/>
          <w:shd w:val="clear" w:color="auto" w:fill="FBEF48"/>
        </w:rPr>
        <w:t>Gentle Reminders</w:t>
      </w:r>
      <w:r w:rsidRPr="004D4B67">
        <w:rPr>
          <w:rFonts w:ascii="Arial" w:eastAsia="Times New Roman" w:hAnsi="Arial" w:cs="Arial"/>
          <w:color w:val="000000"/>
          <w:sz w:val="20"/>
          <w:szCs w:val="20"/>
        </w:rPr>
        <w:br/>
      </w:r>
    </w:p>
    <w:p w:rsidR="004D4B67" w:rsidRPr="004D4B67" w:rsidRDefault="004D4B67" w:rsidP="004D4B67">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D4B67">
        <w:rPr>
          <w:rFonts w:ascii="Arial" w:eastAsia="Times New Roman" w:hAnsi="Arial" w:cs="Arial"/>
          <w:color w:val="000000"/>
          <w:sz w:val="20"/>
          <w:szCs w:val="20"/>
        </w:rPr>
        <w:t>Please complete your SLO mid-year review. Thank you!</w:t>
      </w:r>
    </w:p>
    <w:p w:rsidR="004D4B67" w:rsidRPr="004D4B67" w:rsidRDefault="004D4B67" w:rsidP="004D4B67">
      <w:pPr>
        <w:spacing w:after="0" w:line="240" w:lineRule="auto"/>
        <w:rPr>
          <w:rFonts w:ascii="Times New Roman" w:eastAsia="Times New Roman" w:hAnsi="Times New Roman" w:cs="Times New Roman"/>
          <w:sz w:val="24"/>
          <w:szCs w:val="24"/>
        </w:rPr>
      </w:pPr>
      <w:r w:rsidRPr="004D4B67">
        <w:rPr>
          <w:rFonts w:ascii="Arial" w:eastAsia="Times New Roman" w:hAnsi="Arial" w:cs="Arial"/>
          <w:color w:val="000000"/>
          <w:sz w:val="20"/>
          <w:szCs w:val="20"/>
        </w:rPr>
        <w:br/>
      </w:r>
    </w:p>
    <w:p w:rsidR="004D4B67" w:rsidRPr="004D4B67" w:rsidRDefault="004D4B67" w:rsidP="004D4B67">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D4B67">
        <w:rPr>
          <w:rFonts w:ascii="Arial" w:eastAsia="Times New Roman" w:hAnsi="Arial" w:cs="Arial"/>
          <w:color w:val="000000"/>
          <w:sz w:val="20"/>
          <w:szCs w:val="20"/>
        </w:rPr>
        <w:lastRenderedPageBreak/>
        <w:t>Please report to morning or afternoon duty if your grade level is supervising this week. Here is the new duty schedule. </w:t>
      </w:r>
      <w:r w:rsidRPr="004D4B67">
        <w:rPr>
          <w:rFonts w:ascii="Arial" w:eastAsia="Times New Roman" w:hAnsi="Arial" w:cs="Arial"/>
          <w:noProof/>
          <w:color w:val="000000"/>
          <w:sz w:val="20"/>
          <w:szCs w:val="20"/>
        </w:rPr>
        <w:drawing>
          <wp:inline distT="0" distB="0" distL="0" distR="0" wp14:anchorId="7C3BADD6" wp14:editId="1888E04F">
            <wp:extent cx="4826000" cy="3695700"/>
            <wp:effectExtent l="0" t="0" r="0" b="0"/>
            <wp:docPr id="7" name="Picture 7" descr="Morning duty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orning duty schedule.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26000" cy="3695700"/>
                    </a:xfrm>
                    <a:prstGeom prst="rect">
                      <a:avLst/>
                    </a:prstGeom>
                    <a:noFill/>
                    <a:ln>
                      <a:noFill/>
                    </a:ln>
                  </pic:spPr>
                </pic:pic>
              </a:graphicData>
            </a:graphic>
          </wp:inline>
        </w:drawing>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b/>
          <w:bCs/>
          <w:color w:val="000000"/>
          <w:sz w:val="26"/>
          <w:szCs w:val="26"/>
          <w:shd w:val="clear" w:color="auto" w:fill="E2F232"/>
        </w:rPr>
        <w:t>EEP Information -</w:t>
      </w:r>
      <w:r w:rsidRPr="004D4B67">
        <w:rPr>
          <w:rFonts w:ascii="Arial" w:eastAsia="Times New Roman" w:hAnsi="Arial" w:cs="Arial"/>
          <w:color w:val="000000"/>
          <w:sz w:val="20"/>
          <w:szCs w:val="20"/>
        </w:rPr>
        <w:br/>
      </w:r>
      <w:r w:rsidRPr="004D4B67">
        <w:rPr>
          <w:rFonts w:ascii="Arial" w:eastAsia="Times New Roman" w:hAnsi="Arial" w:cs="Arial"/>
          <w:noProof/>
          <w:color w:val="000000"/>
          <w:sz w:val="20"/>
          <w:szCs w:val="20"/>
          <w:shd w:val="clear" w:color="auto" w:fill="FFFFFF"/>
        </w:rPr>
        <w:drawing>
          <wp:inline distT="0" distB="0" distL="0" distR="0" wp14:anchorId="5611EA06" wp14:editId="084BD248">
            <wp:extent cx="1187450" cy="1187450"/>
            <wp:effectExtent l="0" t="0" r="0" b="0"/>
            <wp:docPr id="8" name="Picture 8"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dhandpointingdown.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4D4B67">
        <w:rPr>
          <w:rFonts w:ascii="Arial" w:eastAsia="Times New Roman" w:hAnsi="Arial" w:cs="Arial"/>
          <w:color w:val="000000"/>
          <w:sz w:val="20"/>
          <w:szCs w:val="20"/>
        </w:rPr>
        <w:br/>
      </w:r>
      <w:r w:rsidRPr="004D4B67">
        <w:rPr>
          <w:rFonts w:ascii="Arial" w:eastAsia="Times New Roman" w:hAnsi="Arial" w:cs="Arial"/>
          <w:b/>
          <w:bCs/>
          <w:color w:val="000000"/>
          <w:sz w:val="20"/>
          <w:szCs w:val="20"/>
          <w:shd w:val="clear" w:color="auto" w:fill="FFFFFF"/>
        </w:rPr>
        <w:t>Documentation Log</w:t>
      </w:r>
      <w:r w:rsidRPr="004D4B67">
        <w:rPr>
          <w:rFonts w:ascii="Arial" w:eastAsia="Times New Roman" w:hAnsi="Arial" w:cs="Arial"/>
          <w:color w:val="000000"/>
          <w:sz w:val="20"/>
          <w:szCs w:val="20"/>
        </w:rPr>
        <w:br/>
      </w:r>
    </w:p>
    <w:p w:rsidR="004D4B67" w:rsidRPr="004D4B67" w:rsidRDefault="004D4B67" w:rsidP="004D4B67">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D4B67">
        <w:rPr>
          <w:rFonts w:ascii="Arial" w:eastAsia="Times New Roman" w:hAnsi="Arial" w:cs="Arial"/>
          <w:b/>
          <w:bCs/>
          <w:color w:val="000000"/>
          <w:sz w:val="20"/>
          <w:szCs w:val="20"/>
        </w:rPr>
        <w:t>New Teachers/New Educational Specialists - 1 artifact per standard = 6 total</w:t>
      </w:r>
      <w:r w:rsidRPr="004D4B67">
        <w:rPr>
          <w:rFonts w:ascii="Arial" w:eastAsia="Times New Roman" w:hAnsi="Arial" w:cs="Arial"/>
          <w:color w:val="000000"/>
          <w:sz w:val="20"/>
          <w:szCs w:val="20"/>
        </w:rPr>
        <w:t> </w:t>
      </w:r>
      <w:r w:rsidRPr="004D4B67">
        <w:rPr>
          <w:rFonts w:ascii="Arial" w:eastAsia="Times New Roman" w:hAnsi="Arial" w:cs="Arial"/>
          <w:b/>
          <w:bCs/>
          <w:color w:val="000000"/>
          <w:sz w:val="20"/>
          <w:szCs w:val="20"/>
        </w:rPr>
        <w:t>- </w:t>
      </w:r>
      <w:r w:rsidRPr="004D4B67">
        <w:rPr>
          <w:rFonts w:ascii="Arial" w:eastAsia="Times New Roman" w:hAnsi="Arial" w:cs="Arial"/>
          <w:b/>
          <w:bCs/>
          <w:color w:val="F40D13"/>
          <w:sz w:val="20"/>
          <w:szCs w:val="20"/>
        </w:rPr>
        <w:t>MAY 1</w:t>
      </w:r>
    </w:p>
    <w:p w:rsidR="004D4B67" w:rsidRPr="004D4B67" w:rsidRDefault="004D4B67" w:rsidP="004D4B67">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D4B67">
        <w:rPr>
          <w:rFonts w:ascii="Arial" w:eastAsia="Times New Roman" w:hAnsi="Arial" w:cs="Arial"/>
          <w:color w:val="000000"/>
          <w:sz w:val="20"/>
          <w:szCs w:val="20"/>
        </w:rPr>
        <w:t>Continuing Teachers in Summary year - 1 artifact per standard by the </w:t>
      </w:r>
      <w:r w:rsidRPr="004D4B67">
        <w:rPr>
          <w:rFonts w:ascii="Arial" w:eastAsia="Times New Roman" w:hAnsi="Arial" w:cs="Arial"/>
          <w:b/>
          <w:bCs/>
          <w:color w:val="000000"/>
          <w:sz w:val="20"/>
          <w:szCs w:val="20"/>
        </w:rPr>
        <w:t>end of year 3</w:t>
      </w:r>
      <w:r w:rsidRPr="004D4B67">
        <w:rPr>
          <w:rFonts w:ascii="Arial" w:eastAsia="Times New Roman" w:hAnsi="Arial" w:cs="Arial"/>
          <w:color w:val="000000"/>
          <w:sz w:val="20"/>
          <w:szCs w:val="20"/>
        </w:rPr>
        <w:t> = 6 total - </w:t>
      </w:r>
      <w:r w:rsidRPr="004D4B67">
        <w:rPr>
          <w:rFonts w:ascii="Arial" w:eastAsia="Times New Roman" w:hAnsi="Arial" w:cs="Arial"/>
          <w:b/>
          <w:bCs/>
          <w:color w:val="F60F31"/>
          <w:sz w:val="20"/>
          <w:szCs w:val="20"/>
        </w:rPr>
        <w:t>MAY 1</w:t>
      </w:r>
    </w:p>
    <w:p w:rsidR="004D4B67" w:rsidRPr="004D4B67" w:rsidRDefault="004D4B67" w:rsidP="004D4B67">
      <w:pPr>
        <w:spacing w:after="0" w:line="240" w:lineRule="auto"/>
        <w:rPr>
          <w:rFonts w:ascii="Times New Roman" w:eastAsia="Times New Roman" w:hAnsi="Times New Roman" w:cs="Times New Roman"/>
          <w:sz w:val="24"/>
          <w:szCs w:val="24"/>
        </w:rPr>
      </w:pPr>
      <w:r w:rsidRPr="004D4B67">
        <w:rPr>
          <w:rFonts w:ascii="Arial" w:eastAsia="Times New Roman" w:hAnsi="Arial" w:cs="Arial"/>
          <w:color w:val="000000"/>
          <w:sz w:val="20"/>
          <w:szCs w:val="20"/>
          <w:shd w:val="clear" w:color="auto" w:fill="FFFFFF"/>
        </w:rPr>
        <w:t>Student Survey - ALL teachers (regardless of new/continuing or cycle year) - OCTOBER 15</w:t>
      </w:r>
      <w:r w:rsidRPr="004D4B67">
        <w:rPr>
          <w:rFonts w:ascii="Arial" w:eastAsia="Times New Roman" w:hAnsi="Arial" w:cs="Arial"/>
          <w:color w:val="000000"/>
          <w:sz w:val="20"/>
          <w:szCs w:val="20"/>
        </w:rPr>
        <w:br/>
      </w:r>
      <w:r w:rsidRPr="004D4B67">
        <w:rPr>
          <w:rFonts w:ascii="Arial" w:eastAsia="Times New Roman" w:hAnsi="Arial" w:cs="Arial"/>
          <w:b/>
          <w:bCs/>
          <w:color w:val="000000"/>
          <w:sz w:val="20"/>
          <w:szCs w:val="20"/>
          <w:shd w:val="clear" w:color="auto" w:fill="FDED34"/>
        </w:rPr>
        <w:t>Mid-Year Review of Professional Goal Setting and SLO - ALL teachers complete by FEBRUARY 28</w:t>
      </w:r>
      <w:r w:rsidRPr="004D4B67">
        <w:rPr>
          <w:rFonts w:ascii="Arial" w:eastAsia="Times New Roman" w:hAnsi="Arial" w:cs="Arial"/>
          <w:color w:val="000000"/>
          <w:sz w:val="20"/>
          <w:szCs w:val="20"/>
        </w:rPr>
        <w:br/>
      </w:r>
    </w:p>
    <w:p w:rsidR="004D4B67" w:rsidRPr="004D4B67" w:rsidRDefault="004D4B67" w:rsidP="004D4B67">
      <w:pPr>
        <w:shd w:val="clear" w:color="auto" w:fill="FFFFFF"/>
        <w:spacing w:before="100" w:beforeAutospacing="1" w:after="100" w:afterAutospacing="1" w:line="240" w:lineRule="auto"/>
        <w:rPr>
          <w:rFonts w:ascii="Arial" w:eastAsia="Times New Roman" w:hAnsi="Arial" w:cs="Arial"/>
          <w:color w:val="000000"/>
          <w:sz w:val="20"/>
          <w:szCs w:val="20"/>
        </w:rPr>
      </w:pPr>
      <w:r w:rsidRPr="004D4B67">
        <w:rPr>
          <w:rFonts w:ascii="Arial" w:eastAsia="Times New Roman" w:hAnsi="Arial" w:cs="Arial"/>
          <w:color w:val="000000"/>
          <w:sz w:val="20"/>
          <w:szCs w:val="20"/>
        </w:rPr>
        <w:t>New teachers and continuing teachers year 3 - </w:t>
      </w:r>
      <w:r w:rsidRPr="004D4B67">
        <w:rPr>
          <w:rFonts w:ascii="Arial" w:eastAsia="Times New Roman" w:hAnsi="Arial" w:cs="Arial"/>
          <w:b/>
          <w:bCs/>
          <w:color w:val="000000"/>
          <w:sz w:val="20"/>
          <w:szCs w:val="20"/>
        </w:rPr>
        <w:t>review with Karen</w:t>
      </w:r>
    </w:p>
    <w:p w:rsidR="004D4B67" w:rsidRPr="004D4B67" w:rsidRDefault="004D4B67" w:rsidP="004D4B67">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D4B67">
        <w:rPr>
          <w:rFonts w:ascii="Arial" w:eastAsia="Times New Roman" w:hAnsi="Arial" w:cs="Arial"/>
          <w:color w:val="000000"/>
          <w:sz w:val="20"/>
          <w:szCs w:val="20"/>
        </w:rPr>
        <w:t>Continuing teachers and specialists - review with a colleague</w:t>
      </w:r>
    </w:p>
    <w:p w:rsidR="004D4B67" w:rsidRPr="004D4B67" w:rsidRDefault="004D4B67" w:rsidP="004D4B67">
      <w:pPr>
        <w:spacing w:after="0" w:line="240" w:lineRule="auto"/>
        <w:rPr>
          <w:rFonts w:ascii="Times New Roman" w:eastAsia="Times New Roman" w:hAnsi="Times New Roman" w:cs="Times New Roman"/>
          <w:sz w:val="24"/>
          <w:szCs w:val="24"/>
        </w:rPr>
      </w:pPr>
      <w:r w:rsidRPr="004D4B67">
        <w:rPr>
          <w:rFonts w:ascii="Arial" w:eastAsia="Times New Roman" w:hAnsi="Arial" w:cs="Arial"/>
          <w:color w:val="000000"/>
          <w:sz w:val="20"/>
          <w:szCs w:val="20"/>
        </w:rPr>
        <w:lastRenderedPageBreak/>
        <w:br/>
      </w:r>
      <w:r w:rsidRPr="004D4B67">
        <w:rPr>
          <w:rFonts w:ascii="Arial" w:eastAsia="Times New Roman" w:hAnsi="Arial" w:cs="Arial"/>
          <w:b/>
          <w:bCs/>
          <w:color w:val="000000"/>
          <w:sz w:val="20"/>
          <w:szCs w:val="20"/>
          <w:shd w:val="clear" w:color="auto" w:fill="FFFFFF"/>
        </w:rPr>
        <w:t>End of Year Professional Goal Setting and SLO review</w:t>
      </w:r>
      <w:r w:rsidRPr="004D4B67">
        <w:rPr>
          <w:rFonts w:ascii="Arial" w:eastAsia="Times New Roman" w:hAnsi="Arial" w:cs="Arial"/>
          <w:color w:val="000000"/>
          <w:sz w:val="20"/>
          <w:szCs w:val="20"/>
          <w:shd w:val="clear" w:color="auto" w:fill="FFFFFF"/>
        </w:rPr>
        <w:t> - ALL teachers - </w:t>
      </w:r>
      <w:r w:rsidRPr="004D4B67">
        <w:rPr>
          <w:rFonts w:ascii="Arial" w:eastAsia="Times New Roman" w:hAnsi="Arial" w:cs="Arial"/>
          <w:b/>
          <w:bCs/>
          <w:color w:val="F40517"/>
          <w:sz w:val="20"/>
          <w:szCs w:val="20"/>
          <w:shd w:val="clear" w:color="auto" w:fill="FFFFFF"/>
        </w:rPr>
        <w:t>MAY 11</w:t>
      </w:r>
      <w:r w:rsidRPr="004D4B67">
        <w:rPr>
          <w:rFonts w:ascii="Arial" w:eastAsia="Times New Roman" w:hAnsi="Arial" w:cs="Arial"/>
          <w:color w:val="000000"/>
          <w:sz w:val="20"/>
          <w:szCs w:val="20"/>
        </w:rPr>
        <w:br/>
      </w:r>
    </w:p>
    <w:p w:rsidR="004D4B67" w:rsidRPr="004D4B67" w:rsidRDefault="004D4B67" w:rsidP="004D4B67">
      <w:pPr>
        <w:numPr>
          <w:ilvl w:val="0"/>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D4B67">
        <w:rPr>
          <w:rFonts w:ascii="Arial" w:eastAsia="Times New Roman" w:hAnsi="Arial" w:cs="Arial"/>
          <w:color w:val="000000"/>
          <w:sz w:val="20"/>
          <w:szCs w:val="20"/>
        </w:rPr>
        <w:t>New teachers and continuing teachers year 3 - </w:t>
      </w:r>
      <w:r w:rsidRPr="004D4B67">
        <w:rPr>
          <w:rFonts w:ascii="Arial" w:eastAsia="Times New Roman" w:hAnsi="Arial" w:cs="Arial"/>
          <w:b/>
          <w:bCs/>
          <w:color w:val="000000"/>
          <w:sz w:val="20"/>
          <w:szCs w:val="20"/>
        </w:rPr>
        <w:t>review with Karen (Summative Performance report )</w:t>
      </w:r>
    </w:p>
    <w:p w:rsidR="004D4B67" w:rsidRPr="004D4B67" w:rsidRDefault="004D4B67" w:rsidP="004D4B67">
      <w:pPr>
        <w:numPr>
          <w:ilvl w:val="0"/>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D4B67">
        <w:rPr>
          <w:rFonts w:ascii="Arial" w:eastAsia="Times New Roman" w:hAnsi="Arial" w:cs="Arial"/>
          <w:color w:val="000000"/>
          <w:sz w:val="20"/>
          <w:szCs w:val="20"/>
        </w:rPr>
        <w:t>Continuing teachers and specialists - self-score</w:t>
      </w:r>
    </w:p>
    <w:p w:rsidR="004D4B67" w:rsidRPr="004D4B67" w:rsidRDefault="004D4B67" w:rsidP="004D4B67">
      <w:pPr>
        <w:spacing w:after="0" w:line="240" w:lineRule="auto"/>
        <w:rPr>
          <w:rFonts w:ascii="Times New Roman" w:eastAsia="Times New Roman" w:hAnsi="Times New Roman" w:cs="Times New Roman"/>
          <w:sz w:val="24"/>
          <w:szCs w:val="24"/>
        </w:rPr>
      </w:pPr>
      <w:r w:rsidRPr="004D4B67">
        <w:rPr>
          <w:rFonts w:ascii="Arial" w:eastAsia="Times New Roman" w:hAnsi="Arial" w:cs="Arial"/>
          <w:color w:val="000000"/>
          <w:sz w:val="20"/>
          <w:szCs w:val="20"/>
        </w:rPr>
        <w:br/>
      </w:r>
    </w:p>
    <w:p w:rsidR="004D4B67" w:rsidRPr="004D4B67" w:rsidRDefault="004D4B67" w:rsidP="004D4B67">
      <w:pPr>
        <w:shd w:val="clear" w:color="auto" w:fill="FFFFFF"/>
        <w:spacing w:after="0" w:line="240" w:lineRule="auto"/>
        <w:outlineLvl w:val="1"/>
        <w:rPr>
          <w:rFonts w:ascii="Arial" w:eastAsia="Times New Roman" w:hAnsi="Arial" w:cs="Arial"/>
          <w:b/>
          <w:bCs/>
          <w:color w:val="000000"/>
          <w:sz w:val="31"/>
          <w:szCs w:val="31"/>
        </w:rPr>
      </w:pPr>
      <w:bookmarkStart w:id="1" w:name="Monday_Notes_March_19th-March_23rd,_2018"/>
      <w:bookmarkEnd w:id="1"/>
      <w:r w:rsidRPr="004D4B67">
        <w:rPr>
          <w:rFonts w:ascii="Tahoma" w:eastAsia="Times New Roman" w:hAnsi="Tahoma" w:cs="Tahoma"/>
          <w:b/>
          <w:bCs/>
          <w:color w:val="DE25F2"/>
          <w:sz w:val="38"/>
          <w:szCs w:val="38"/>
        </w:rPr>
        <w:t>Assessment Tips</w:t>
      </w:r>
    </w:p>
    <w:p w:rsidR="004D4B67" w:rsidRPr="004D4B67" w:rsidRDefault="004D4B67" w:rsidP="004D4B67">
      <w:pPr>
        <w:shd w:val="clear" w:color="auto" w:fill="FFFFFF"/>
        <w:spacing w:after="0" w:line="240" w:lineRule="auto"/>
        <w:outlineLvl w:val="1"/>
        <w:rPr>
          <w:rFonts w:ascii="Arial" w:eastAsia="Times New Roman" w:hAnsi="Arial" w:cs="Arial"/>
          <w:b/>
          <w:bCs/>
          <w:color w:val="000000"/>
          <w:sz w:val="31"/>
          <w:szCs w:val="31"/>
        </w:rPr>
      </w:pPr>
      <w:r w:rsidRPr="004D4B67">
        <w:rPr>
          <w:rFonts w:ascii="Tahoma" w:eastAsia="Times New Roman" w:hAnsi="Tahoma" w:cs="Tahoma"/>
          <w:b/>
          <w:bCs/>
          <w:noProof/>
          <w:color w:val="DE25F2"/>
          <w:sz w:val="38"/>
          <w:szCs w:val="38"/>
        </w:rPr>
        <w:drawing>
          <wp:inline distT="0" distB="0" distL="0" distR="0" wp14:anchorId="5FCECF6C" wp14:editId="1BF85613">
            <wp:extent cx="1974850" cy="1250950"/>
            <wp:effectExtent l="0" t="0" r="6350" b="6350"/>
            <wp:docPr id="9" name="Picture 9"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ssessment risk.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74850" cy="1250950"/>
                    </a:xfrm>
                    <a:prstGeom prst="rect">
                      <a:avLst/>
                    </a:prstGeom>
                    <a:noFill/>
                    <a:ln>
                      <a:noFill/>
                    </a:ln>
                  </pic:spPr>
                </pic:pic>
              </a:graphicData>
            </a:graphic>
          </wp:inline>
        </w:drawing>
      </w:r>
    </w:p>
    <w:p w:rsidR="00780584" w:rsidRDefault="004D4B67" w:rsidP="004D4B67">
      <w:r w:rsidRPr="004D4B67">
        <w:rPr>
          <w:rFonts w:ascii="Arial" w:eastAsia="Times New Roman" w:hAnsi="Arial" w:cs="Arial"/>
          <w:color w:val="000000"/>
          <w:sz w:val="20"/>
          <w:szCs w:val="20"/>
          <w:shd w:val="clear" w:color="auto" w:fill="FFFFFF"/>
        </w:rPr>
        <w:t>Periodically, I will add strategies that help to check for understanding either during a lesson or as an "exit ticket" during the closure of a lesson.</w:t>
      </w:r>
      <w:r w:rsidRPr="004D4B67">
        <w:rPr>
          <w:rFonts w:ascii="Arial" w:eastAsia="Times New Roman" w:hAnsi="Arial" w:cs="Arial"/>
          <w:color w:val="000000"/>
          <w:sz w:val="20"/>
          <w:szCs w:val="20"/>
        </w:rPr>
        <w:br/>
      </w:r>
      <w:r w:rsidRPr="004D4B67">
        <w:rPr>
          <w:rFonts w:ascii="Times New Roman" w:eastAsia="Times New Roman" w:hAnsi="Times New Roman" w:cs="Times New Roman"/>
          <w:noProof/>
          <w:sz w:val="24"/>
          <w:szCs w:val="24"/>
        </w:rPr>
        <w:drawing>
          <wp:inline distT="0" distB="0" distL="0" distR="0" wp14:anchorId="210AE9B3" wp14:editId="3AB446DA">
            <wp:extent cx="6330950" cy="2406650"/>
            <wp:effectExtent l="0" t="0" r="0" b="0"/>
            <wp:docPr id="10" name="Picture 10" descr="Two Strategies to Check for Understand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Two Strategies to Check for Understanding.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30950" cy="2406650"/>
                    </a:xfrm>
                    <a:prstGeom prst="rect">
                      <a:avLst/>
                    </a:prstGeom>
                    <a:noFill/>
                    <a:ln>
                      <a:noFill/>
                    </a:ln>
                  </pic:spPr>
                </pic:pic>
              </a:graphicData>
            </a:graphic>
          </wp:inline>
        </w:drawing>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b/>
          <w:bCs/>
          <w:color w:val="1017BD"/>
          <w:sz w:val="30"/>
          <w:szCs w:val="30"/>
          <w:shd w:val="clear" w:color="auto" w:fill="FFFFFF"/>
        </w:rPr>
        <w:t>Week of March 19th-23rd, 2018</w:t>
      </w:r>
      <w:r w:rsidRPr="004D4B67">
        <w:rPr>
          <w:rFonts w:ascii="Arial" w:eastAsia="Times New Roman" w:hAnsi="Arial" w:cs="Arial"/>
          <w:color w:val="000000"/>
          <w:sz w:val="20"/>
          <w:szCs w:val="20"/>
        </w:rPr>
        <w:br/>
      </w:r>
      <w:r w:rsidRPr="004D4B67">
        <w:rPr>
          <w:rFonts w:ascii="Arial" w:eastAsia="Times New Roman" w:hAnsi="Arial" w:cs="Arial"/>
          <w:b/>
          <w:bCs/>
          <w:color w:val="000000"/>
          <w:sz w:val="20"/>
          <w:szCs w:val="20"/>
          <w:shd w:val="clear" w:color="auto" w:fill="FFFFFF"/>
        </w:rPr>
        <w:t>Monday, March 19th</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b/>
          <w:bCs/>
          <w:color w:val="000000"/>
          <w:sz w:val="20"/>
          <w:szCs w:val="20"/>
          <w:shd w:val="clear" w:color="auto" w:fill="FFFFFF"/>
        </w:rPr>
        <w:t>Tuesday, March 20th</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shd w:val="clear" w:color="auto" w:fill="FFFFFF"/>
        </w:rPr>
        <w:t>7:15 Leadership Committee meeting - LMC</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b/>
          <w:bCs/>
          <w:color w:val="000000"/>
          <w:sz w:val="20"/>
          <w:szCs w:val="20"/>
          <w:shd w:val="clear" w:color="auto" w:fill="FFFFFF"/>
        </w:rPr>
        <w:t>Wednesday, March 21st</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shd w:val="clear" w:color="auto" w:fill="FFFFFF"/>
        </w:rPr>
        <w:t>10:00 Safety meeting</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shd w:val="clear" w:color="auto" w:fill="FFFFFF"/>
        </w:rPr>
        <w:t>2:00 District Leadership Team meeting - DO loft</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b/>
          <w:bCs/>
          <w:color w:val="000000"/>
          <w:sz w:val="20"/>
          <w:szCs w:val="20"/>
          <w:shd w:val="clear" w:color="auto" w:fill="FFFFFF"/>
        </w:rPr>
        <w:lastRenderedPageBreak/>
        <w:t>Thursday, March 22nd</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shd w:val="clear" w:color="auto" w:fill="FFFFFF"/>
        </w:rPr>
        <w:t>8:45 Meeting with Jennifer G.</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shd w:val="clear" w:color="auto" w:fill="FFFFFF"/>
        </w:rPr>
        <w:t>6:00 HGD parent meeting at KES</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b/>
          <w:bCs/>
          <w:color w:val="000000"/>
          <w:sz w:val="20"/>
          <w:szCs w:val="20"/>
          <w:shd w:val="clear" w:color="auto" w:fill="FFFFFF"/>
        </w:rPr>
        <w:t>Friday, March 23rd</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shd w:val="clear" w:color="auto" w:fill="FFFFFF"/>
        </w:rPr>
        <w:t>7:15 Planning meeting for VH - Conference room</w:t>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Arial" w:eastAsia="Times New Roman" w:hAnsi="Arial" w:cs="Arial"/>
          <w:color w:val="000000"/>
          <w:sz w:val="20"/>
          <w:szCs w:val="20"/>
        </w:rPr>
        <w:br/>
      </w:r>
      <w:r w:rsidRPr="004D4B67">
        <w:rPr>
          <w:rFonts w:ascii="Times New Roman" w:eastAsia="Times New Roman" w:hAnsi="Times New Roman" w:cs="Times New Roman"/>
          <w:noProof/>
          <w:sz w:val="24"/>
          <w:szCs w:val="24"/>
        </w:rPr>
        <w:drawing>
          <wp:inline distT="0" distB="0" distL="0" distR="0" wp14:anchorId="310EF655" wp14:editId="260CEC41">
            <wp:extent cx="5384800" cy="3746500"/>
            <wp:effectExtent l="0" t="0" r="6350" b="6350"/>
            <wp:docPr id="11" name="Picture 11" descr="Positive so Lou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Positive so Loud.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84800" cy="3746500"/>
                    </a:xfrm>
                    <a:prstGeom prst="rect">
                      <a:avLst/>
                    </a:prstGeom>
                    <a:noFill/>
                    <a:ln>
                      <a:noFill/>
                    </a:ln>
                  </pic:spPr>
                </pic:pic>
              </a:graphicData>
            </a:graphic>
          </wp:inline>
        </w:drawing>
      </w:r>
    </w:p>
    <w:sectPr w:rsidR="007805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60D58"/>
    <w:multiLevelType w:val="multilevel"/>
    <w:tmpl w:val="56EC2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7B4D9E"/>
    <w:multiLevelType w:val="multilevel"/>
    <w:tmpl w:val="FB688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191FB0"/>
    <w:multiLevelType w:val="multilevel"/>
    <w:tmpl w:val="C2A6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7B3514"/>
    <w:multiLevelType w:val="multilevel"/>
    <w:tmpl w:val="F8A43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0465DD"/>
    <w:multiLevelType w:val="multilevel"/>
    <w:tmpl w:val="12FC9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9B2931"/>
    <w:multiLevelType w:val="multilevel"/>
    <w:tmpl w:val="ED825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B8738E"/>
    <w:multiLevelType w:val="multilevel"/>
    <w:tmpl w:val="B69E7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D300EB"/>
    <w:multiLevelType w:val="multilevel"/>
    <w:tmpl w:val="E6D64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A62FF8"/>
    <w:multiLevelType w:val="multilevel"/>
    <w:tmpl w:val="0BA88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E4199D"/>
    <w:multiLevelType w:val="multilevel"/>
    <w:tmpl w:val="A5E4B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D271F45"/>
    <w:multiLevelType w:val="multilevel"/>
    <w:tmpl w:val="A0DC8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4D5E99"/>
    <w:multiLevelType w:val="multilevel"/>
    <w:tmpl w:val="E048B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71A0CB0"/>
    <w:multiLevelType w:val="multilevel"/>
    <w:tmpl w:val="D3143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DC72969"/>
    <w:multiLevelType w:val="multilevel"/>
    <w:tmpl w:val="A120E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EE926EF"/>
    <w:multiLevelType w:val="multilevel"/>
    <w:tmpl w:val="AB267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6F4421E"/>
    <w:multiLevelType w:val="multilevel"/>
    <w:tmpl w:val="5DC25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
  </w:num>
  <w:num w:numId="3">
    <w:abstractNumId w:val="5"/>
  </w:num>
  <w:num w:numId="4">
    <w:abstractNumId w:val="11"/>
  </w:num>
  <w:num w:numId="5">
    <w:abstractNumId w:val="7"/>
  </w:num>
  <w:num w:numId="6">
    <w:abstractNumId w:val="13"/>
  </w:num>
  <w:num w:numId="7">
    <w:abstractNumId w:val="14"/>
  </w:num>
  <w:num w:numId="8">
    <w:abstractNumId w:val="12"/>
  </w:num>
  <w:num w:numId="9">
    <w:abstractNumId w:val="9"/>
  </w:num>
  <w:num w:numId="10">
    <w:abstractNumId w:val="6"/>
  </w:num>
  <w:num w:numId="11">
    <w:abstractNumId w:val="10"/>
  </w:num>
  <w:num w:numId="12">
    <w:abstractNumId w:val="1"/>
  </w:num>
  <w:num w:numId="13">
    <w:abstractNumId w:val="4"/>
  </w:num>
  <w:num w:numId="14">
    <w:abstractNumId w:val="3"/>
  </w:num>
  <w:num w:numId="15">
    <w:abstractNumId w:val="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B67"/>
    <w:rsid w:val="004D4B67"/>
    <w:rsid w:val="00780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3D7901-EB39-4BC8-9800-5FA90552A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9851522">
      <w:bodyDiv w:val="1"/>
      <w:marLeft w:val="0"/>
      <w:marRight w:val="0"/>
      <w:marTop w:val="0"/>
      <w:marBottom w:val="0"/>
      <w:divBdr>
        <w:top w:val="none" w:sz="0" w:space="0" w:color="auto"/>
        <w:left w:val="none" w:sz="0" w:space="0" w:color="auto"/>
        <w:bottom w:val="none" w:sz="0" w:space="0" w:color="auto"/>
        <w:right w:val="none" w:sz="0" w:space="0" w:color="auto"/>
      </w:divBdr>
      <w:divsChild>
        <w:div w:id="2125037496">
          <w:marLeft w:val="0"/>
          <w:marRight w:val="0"/>
          <w:marTop w:val="225"/>
          <w:marBottom w:val="0"/>
          <w:divBdr>
            <w:top w:val="none" w:sz="0" w:space="0" w:color="auto"/>
            <w:left w:val="none" w:sz="0" w:space="0" w:color="auto"/>
            <w:bottom w:val="none" w:sz="0" w:space="0" w:color="auto"/>
            <w:right w:val="none" w:sz="0" w:space="0" w:color="auto"/>
          </w:divBdr>
          <w:divsChild>
            <w:div w:id="871381716">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pi.wi.gov/tepdl/news" TargetMode="External"/><Relationship Id="rId13" Type="http://schemas.openxmlformats.org/officeDocument/2006/relationships/hyperlink" Target="https://docs.google.com/document/d/16XArUsbCmTwAoN8VZcujpGPitkiRhEi3JunCYyZAtTw/edit" TargetMode="External"/><Relationship Id="rId18" Type="http://schemas.openxmlformats.org/officeDocument/2006/relationships/hyperlink" Target="https://docs.google.com/document/d/1AGLnJPAqbzHI2gZGA2TU6TV8NfhS5HLuM4W3aS-C0h8/edit" TargetMode="External"/><Relationship Id="rId26"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image" Target="media/image3.jpeg"/><Relationship Id="rId7" Type="http://schemas.openxmlformats.org/officeDocument/2006/relationships/image" Target="media/image1.gif"/><Relationship Id="rId12" Type="http://schemas.openxmlformats.org/officeDocument/2006/relationships/hyperlink" Target="https://sites.google.com/a/grafton.k12.wi.us/emergency-procedures/" TargetMode="External"/><Relationship Id="rId17" Type="http://schemas.openxmlformats.org/officeDocument/2006/relationships/hyperlink" Target="https://docs.google.com/document/d/1el1Ks9YqQelqP7QNUv1xsV8PT7DITEkZ0V3gw5p1JP8/edit" TargetMode="External"/><Relationship Id="rId25" Type="http://schemas.openxmlformats.org/officeDocument/2006/relationships/image" Target="media/image7.gif"/><Relationship Id="rId2" Type="http://schemas.openxmlformats.org/officeDocument/2006/relationships/styles" Target="styles.xml"/><Relationship Id="rId16" Type="http://schemas.openxmlformats.org/officeDocument/2006/relationships/hyperlink" Target="https://docs.google.com/spreadsheets/d/1FWISCSIGP1qSQGqtOnVmoGXzMcEgIXF33o_9q51EvvU/edit" TargetMode="External"/><Relationship Id="rId20" Type="http://schemas.openxmlformats.org/officeDocument/2006/relationships/hyperlink" Target="https://docs.google.com/spreadsheets/d/10naygyOQrcA3kFiaSdyeH5UX8tlj9Ml3XEwm_cLRdeI/edi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grafton-gsd.wikispaces.com/file/view/The%20Power%20of%20Empathy%20_%20Edutopia.pdf/627688323/The%20Power%20of%20Empathy%20_%20Edutopia.pdf" TargetMode="External"/><Relationship Id="rId11" Type="http://schemas.openxmlformats.org/officeDocument/2006/relationships/image" Target="media/image2.jpeg"/><Relationship Id="rId24" Type="http://schemas.openxmlformats.org/officeDocument/2006/relationships/image" Target="media/image6.jpeg"/><Relationship Id="rId5" Type="http://schemas.openxmlformats.org/officeDocument/2006/relationships/hyperlink" Target="http://mycountdown.org/Other/Spring/" TargetMode="External"/><Relationship Id="rId15" Type="http://schemas.openxmlformats.org/officeDocument/2006/relationships/hyperlink" Target="https://docs.google.com/document/d/1AR3iS7pKpCHf0AS4nKeVkh1vLoomEVj5aNKhTDfruEI/edit" TargetMode="External"/><Relationship Id="rId23" Type="http://schemas.openxmlformats.org/officeDocument/2006/relationships/image" Target="media/image5.gif"/><Relationship Id="rId28" Type="http://schemas.openxmlformats.org/officeDocument/2006/relationships/image" Target="media/image10.jpeg"/><Relationship Id="rId10" Type="http://schemas.openxmlformats.org/officeDocument/2006/relationships/hyperlink" Target="https://drive.google.com/file/d/13UfMgUOx8JwWPEmSAZxHT8Ck4C0KXwfk/view" TargetMode="External"/><Relationship Id="rId19" Type="http://schemas.openxmlformats.org/officeDocument/2006/relationships/hyperlink" Target="https://docs.google.com/document/d/1X6_cInKrdRo4s-zJPC_xD0jIY8l1Kv9EEEaSsbR-qJM/edit" TargetMode="External"/><Relationship Id="rId4" Type="http://schemas.openxmlformats.org/officeDocument/2006/relationships/webSettings" Target="webSettings.xml"/><Relationship Id="rId9" Type="http://schemas.openxmlformats.org/officeDocument/2006/relationships/hyperlink" Target="https://docs.google.com/document/d/18fR2D66Lop1D3fKcSO0ieIzk5BBe3CkChro7htIwcIc/edit?usp=sharing" TargetMode="External"/><Relationship Id="rId14" Type="http://schemas.openxmlformats.org/officeDocument/2006/relationships/hyperlink" Target="https://docs.google.com/document/d/1xNpeXRLQ0c4n8xUeUWDNpn0qXj2bPn3DnwIUyXl86YY/edit" TargetMode="External"/><Relationship Id="rId22" Type="http://schemas.openxmlformats.org/officeDocument/2006/relationships/image" Target="media/image4.jpeg"/><Relationship Id="rId27" Type="http://schemas.openxmlformats.org/officeDocument/2006/relationships/image" Target="media/image9.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1204</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8053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2018-03-23T16:45:00Z</dcterms:created>
  <dcterms:modified xsi:type="dcterms:W3CDTF">2018-03-23T16:49:00Z</dcterms:modified>
</cp:coreProperties>
</file>